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36BE1" w14:textId="77777777" w:rsidR="00BB5B60" w:rsidRDefault="0014384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ZVUKOVI I INSTRUMENTI</w:t>
      </w:r>
    </w:p>
    <w:p w14:paraId="67AE5B4C" w14:textId="77777777" w:rsidR="00BB5B60" w:rsidRDefault="00BB5B60">
      <w:pPr>
        <w:rPr>
          <w:sz w:val="24"/>
          <w:szCs w:val="24"/>
        </w:rPr>
      </w:pPr>
    </w:p>
    <w:p w14:paraId="26F1542B" w14:textId="77777777" w:rsidR="00BB5B60" w:rsidRDefault="001438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ŠTO ČUJEŠ?</w:t>
      </w:r>
    </w:p>
    <w:p w14:paraId="1336BC22" w14:textId="77777777" w:rsidR="00BB5B60" w:rsidRDefault="00BB5B60">
      <w:pPr>
        <w:rPr>
          <w:sz w:val="24"/>
          <w:szCs w:val="24"/>
        </w:rPr>
      </w:pPr>
    </w:p>
    <w:p w14:paraId="35DC14E8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 xml:space="preserve">Za ovu aktivnost nisu potrebni nikakvi materijali. Zatvorite oči i osluškujte što možete čuti oko sebe, usmjerite pažnju na ono što se zbiva u vašoj kući, u prirodi kraj otvorenog prozora. Nakon </w:t>
      </w:r>
      <w:r>
        <w:rPr>
          <w:sz w:val="24"/>
          <w:szCs w:val="24"/>
        </w:rPr>
        <w:t xml:space="preserve">osluškivanja imenujte što ste čuli, jesu li to bili glasni zvukovi ili nešto tiši. Kroz ovu igru razvijat će se slušna percepcija i razvijati sposobnost usmjeravanja pažnje. </w:t>
      </w:r>
    </w:p>
    <w:p w14:paraId="571AD6BB" w14:textId="77777777" w:rsidR="00BB5B60" w:rsidRDefault="00BB5B60">
      <w:pPr>
        <w:rPr>
          <w:sz w:val="24"/>
          <w:szCs w:val="24"/>
        </w:rPr>
      </w:pPr>
    </w:p>
    <w:p w14:paraId="3BACA497" w14:textId="77777777" w:rsidR="00BB5B60" w:rsidRDefault="00BB5B60">
      <w:pPr>
        <w:rPr>
          <w:sz w:val="24"/>
          <w:szCs w:val="24"/>
        </w:rPr>
      </w:pPr>
    </w:p>
    <w:p w14:paraId="69331AD5" w14:textId="77777777" w:rsidR="00BB5B60" w:rsidRDefault="001438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NAJNEOBIČNIJI ZVUK</w:t>
      </w:r>
    </w:p>
    <w:p w14:paraId="68993F62" w14:textId="77777777" w:rsidR="00BB5B60" w:rsidRDefault="00BB5B60">
      <w:pPr>
        <w:rPr>
          <w:sz w:val="24"/>
          <w:szCs w:val="24"/>
        </w:rPr>
      </w:pPr>
    </w:p>
    <w:p w14:paraId="5A2182EB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>Materijal: plastični čepovi, pribor za jelo, drvena podloga</w:t>
      </w:r>
      <w:r>
        <w:rPr>
          <w:sz w:val="24"/>
          <w:szCs w:val="24"/>
        </w:rPr>
        <w:t>, drvene bojice, papir, tkanina, balon, knjiga, ljepljiva traka, tipkovnica…..</w:t>
      </w:r>
    </w:p>
    <w:p w14:paraId="52A855ED" w14:textId="77777777" w:rsidR="00BB5B60" w:rsidRDefault="00BB5B60">
      <w:pPr>
        <w:rPr>
          <w:sz w:val="24"/>
          <w:szCs w:val="24"/>
        </w:rPr>
      </w:pPr>
    </w:p>
    <w:p w14:paraId="1EF535CC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>Pretvorite se u istraživače zvukova i eksperimentirajte sa svime oko vas. Istražujte kakve zvukove proizvode određeni predmeti i pokušajte pronaći neki vama i djetetu novi i za</w:t>
      </w:r>
      <w:r>
        <w:rPr>
          <w:sz w:val="24"/>
          <w:szCs w:val="24"/>
        </w:rPr>
        <w:t>nimljiv zvuk. Igrajte se plastičnim čepovima, lijepite i odljepljuje traku s čvrste podloge, papira, potrgajte papir, trljajte tkaninu, zveckajte priborom za jelo, listajte knjigu. Osluškujte kakvi zvukovi nastaju, jesu li glasni, tihi, slični nekom pretho</w:t>
      </w:r>
      <w:r>
        <w:rPr>
          <w:sz w:val="24"/>
          <w:szCs w:val="24"/>
        </w:rPr>
        <w:t>dnom ili potpuno novi, nastaje li isti zvuk ako promijenite položaj predmeta koji istražujete….? U aktivnost možete uključiti i upotrebu diktafona (telefona) i snimiti zvukove, osluškujte kako sada zvuče, što se dogodi ako ste bliže diktafonu ili ste udalj</w:t>
      </w:r>
      <w:r>
        <w:rPr>
          <w:sz w:val="24"/>
          <w:szCs w:val="24"/>
        </w:rPr>
        <w:t xml:space="preserve">eniji, kako to utječe na zvuk? </w:t>
      </w:r>
    </w:p>
    <w:p w14:paraId="401D9EA3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>Kroz aktivnost se potiče razvoj pažnje, slušne percepcije, pamćenja i kreativnost i inovativnost.</w:t>
      </w:r>
    </w:p>
    <w:p w14:paraId="4B5BB0A6" w14:textId="77777777" w:rsidR="00BB5B60" w:rsidRDefault="00BB5B60">
      <w:pPr>
        <w:rPr>
          <w:sz w:val="24"/>
          <w:szCs w:val="24"/>
        </w:rPr>
      </w:pPr>
    </w:p>
    <w:p w14:paraId="1794BD8E" w14:textId="77777777" w:rsidR="00BB5B60" w:rsidRDefault="00BB5B60">
      <w:pPr>
        <w:rPr>
          <w:sz w:val="24"/>
          <w:szCs w:val="24"/>
        </w:rPr>
      </w:pPr>
    </w:p>
    <w:p w14:paraId="40389D9E" w14:textId="77777777" w:rsidR="00BB5B60" w:rsidRDefault="001438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GLAZBENI INSTRUMENTI</w:t>
      </w:r>
    </w:p>
    <w:p w14:paraId="5703969B" w14:textId="77777777" w:rsidR="00BB5B60" w:rsidRDefault="00BB5B60">
      <w:pPr>
        <w:rPr>
          <w:sz w:val="24"/>
          <w:szCs w:val="24"/>
        </w:rPr>
      </w:pPr>
    </w:p>
    <w:p w14:paraId="3FB59AD7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 xml:space="preserve">Od raznih ambalaža i materijala mogu se s djecom izraditi glazbeni instrumenti. Osim što djecu </w:t>
      </w:r>
      <w:r>
        <w:rPr>
          <w:sz w:val="24"/>
          <w:szCs w:val="24"/>
        </w:rPr>
        <w:t>možete upoznati s nekim novim instrumentima, kroz samu izradu razvija se preciznost u baratanju predmetima, sposobnost oblikovanja u prostoru, sposobnost baratanja predmetima i alatima. Kroz igru djeca će stjecati nova iskustva sluhom, istraživati načine n</w:t>
      </w:r>
      <w:r>
        <w:rPr>
          <w:sz w:val="24"/>
          <w:szCs w:val="24"/>
        </w:rPr>
        <w:t xml:space="preserve">a koje nastaju zvukovi. </w:t>
      </w:r>
    </w:p>
    <w:p w14:paraId="3501FE7A" w14:textId="77777777" w:rsidR="00BB5B60" w:rsidRDefault="0014384B"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406EE914" wp14:editId="79F07350">
            <wp:simplePos x="0" y="0"/>
            <wp:positionH relativeFrom="column">
              <wp:posOffset>3552828</wp:posOffset>
            </wp:positionH>
            <wp:positionV relativeFrom="paragraph">
              <wp:posOffset>257175</wp:posOffset>
            </wp:positionV>
            <wp:extent cx="2181228" cy="2619371"/>
            <wp:effectExtent l="0" t="0" r="9522" b="0"/>
            <wp:wrapSquare wrapText="bothSides"/>
            <wp:docPr id="1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b="983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8" cy="26193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88C5607" w14:textId="77777777" w:rsidR="00BB5B60" w:rsidRDefault="001438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Tamburica</w:t>
      </w:r>
    </w:p>
    <w:p w14:paraId="2ACD1DDD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>Materijal: metalni poklopac od staklenki, špatulica, elastične gumice, ljepljiva traka, ljepilo</w:t>
      </w:r>
    </w:p>
    <w:p w14:paraId="19FF8087" w14:textId="77777777" w:rsidR="00BB5B60" w:rsidRDefault="00BB5B60">
      <w:pPr>
        <w:rPr>
          <w:sz w:val="24"/>
          <w:szCs w:val="24"/>
        </w:rPr>
      </w:pPr>
    </w:p>
    <w:p w14:paraId="79F27B54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>Elastične gumice postavite preko metalnog poklopca i pričvrstite ih na stražnjoj strani ljepljivom trakom. Pričvrstite špa</w:t>
      </w:r>
      <w:r>
        <w:rPr>
          <w:sz w:val="24"/>
          <w:szCs w:val="24"/>
        </w:rPr>
        <w:t>tulicu koju prethodno možete ukrasiti s djetetom.</w:t>
      </w:r>
    </w:p>
    <w:p w14:paraId="66723FDF" w14:textId="77777777" w:rsidR="00BB5B60" w:rsidRDefault="00BB5B60">
      <w:pPr>
        <w:rPr>
          <w:sz w:val="24"/>
          <w:szCs w:val="24"/>
        </w:rPr>
      </w:pPr>
    </w:p>
    <w:p w14:paraId="48093FAE" w14:textId="77777777" w:rsidR="00BB5B60" w:rsidRDefault="00BB5B60">
      <w:pPr>
        <w:rPr>
          <w:sz w:val="24"/>
          <w:szCs w:val="24"/>
        </w:rPr>
      </w:pPr>
    </w:p>
    <w:p w14:paraId="25DCBEBE" w14:textId="77777777" w:rsidR="00BB5B60" w:rsidRDefault="00BB5B60">
      <w:pPr>
        <w:rPr>
          <w:sz w:val="24"/>
          <w:szCs w:val="24"/>
        </w:rPr>
      </w:pPr>
    </w:p>
    <w:p w14:paraId="208E5245" w14:textId="77777777" w:rsidR="00BB5B60" w:rsidRDefault="00BB5B60">
      <w:pPr>
        <w:rPr>
          <w:sz w:val="24"/>
          <w:szCs w:val="24"/>
        </w:rPr>
      </w:pPr>
    </w:p>
    <w:p w14:paraId="0EF6F357" w14:textId="77777777" w:rsidR="00BB5B60" w:rsidRDefault="00BB5B60">
      <w:pPr>
        <w:rPr>
          <w:sz w:val="24"/>
          <w:szCs w:val="24"/>
        </w:rPr>
      </w:pPr>
    </w:p>
    <w:p w14:paraId="32E21504" w14:textId="77777777" w:rsidR="00BB5B60" w:rsidRDefault="00BB5B60">
      <w:pPr>
        <w:rPr>
          <w:b/>
          <w:bCs/>
          <w:sz w:val="24"/>
          <w:szCs w:val="24"/>
        </w:rPr>
      </w:pPr>
    </w:p>
    <w:p w14:paraId="264D0E13" w14:textId="77777777" w:rsidR="00BB5B60" w:rsidRDefault="0014384B">
      <w:r>
        <w:rPr>
          <w:b/>
          <w:bCs/>
          <w:sz w:val="24"/>
          <w:szCs w:val="24"/>
        </w:rPr>
        <w:t>Zvečke</w:t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884B61B" wp14:editId="364AEEF8">
            <wp:simplePos x="0" y="0"/>
            <wp:positionH relativeFrom="column">
              <wp:posOffset>3595685</wp:posOffset>
            </wp:positionH>
            <wp:positionV relativeFrom="paragraph">
              <wp:posOffset>152403</wp:posOffset>
            </wp:positionV>
            <wp:extent cx="2090739" cy="2090739"/>
            <wp:effectExtent l="0" t="0" r="4761" b="4761"/>
            <wp:wrapSquare wrapText="bothSides"/>
            <wp:docPr id="2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0739" cy="20907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521BDA6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>Materijal: plastične bočice, manje posudice, kutijice od kinder jaja, riža, kamenčići, grah, perlice, ljepljiva traka, ljepilo</w:t>
      </w:r>
    </w:p>
    <w:p w14:paraId="2A7585D6" w14:textId="77777777" w:rsidR="00BB5B60" w:rsidRDefault="00BB5B60">
      <w:pPr>
        <w:rPr>
          <w:sz w:val="24"/>
          <w:szCs w:val="24"/>
        </w:rPr>
      </w:pPr>
    </w:p>
    <w:p w14:paraId="799C3862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>Plastične bočice napunite sipkim materijalom po želji, dodatno p</w:t>
      </w:r>
      <w:r>
        <w:rPr>
          <w:sz w:val="24"/>
          <w:szCs w:val="24"/>
        </w:rPr>
        <w:t>ričvrstite poklopce ljepilom ili ljepljivom trakom.</w:t>
      </w:r>
    </w:p>
    <w:p w14:paraId="792BF90A" w14:textId="77777777" w:rsidR="00BB5B60" w:rsidRDefault="00BB5B60">
      <w:pPr>
        <w:rPr>
          <w:sz w:val="24"/>
          <w:szCs w:val="24"/>
        </w:rPr>
      </w:pPr>
    </w:p>
    <w:p w14:paraId="26FDF523" w14:textId="77777777" w:rsidR="00BB5B60" w:rsidRDefault="00BB5B60">
      <w:pPr>
        <w:rPr>
          <w:sz w:val="24"/>
          <w:szCs w:val="24"/>
        </w:rPr>
      </w:pPr>
    </w:p>
    <w:p w14:paraId="77B206F8" w14:textId="77777777" w:rsidR="00BB5B60" w:rsidRDefault="00BB5B60">
      <w:pPr>
        <w:rPr>
          <w:sz w:val="24"/>
          <w:szCs w:val="24"/>
        </w:rPr>
      </w:pPr>
    </w:p>
    <w:p w14:paraId="03C24E56" w14:textId="77777777" w:rsidR="00BB5B60" w:rsidRDefault="00BB5B60">
      <w:pPr>
        <w:rPr>
          <w:sz w:val="24"/>
          <w:szCs w:val="24"/>
        </w:rPr>
      </w:pPr>
    </w:p>
    <w:p w14:paraId="5043DEA1" w14:textId="77777777" w:rsidR="00BB5B60" w:rsidRDefault="00BB5B60">
      <w:pPr>
        <w:rPr>
          <w:sz w:val="24"/>
          <w:szCs w:val="24"/>
        </w:rPr>
      </w:pPr>
    </w:p>
    <w:p w14:paraId="56C0B8D4" w14:textId="77777777" w:rsidR="00BB5B60" w:rsidRDefault="001438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Kastanjete</w:t>
      </w:r>
    </w:p>
    <w:p w14:paraId="3A7F7DE6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>Materijal: limeni ili plastični čepovi, gumbi, karton, škare, ljepilo</w:t>
      </w:r>
    </w:p>
    <w:p w14:paraId="480DB513" w14:textId="77777777" w:rsidR="00BB5B60" w:rsidRDefault="00BB5B60">
      <w:pPr>
        <w:rPr>
          <w:sz w:val="24"/>
          <w:szCs w:val="24"/>
        </w:rPr>
      </w:pPr>
    </w:p>
    <w:p w14:paraId="50E86F8B" w14:textId="77777777" w:rsidR="00BB5B60" w:rsidRDefault="0014384B"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3BE6CAB" wp14:editId="6B5BCE62">
            <wp:simplePos x="0" y="0"/>
            <wp:positionH relativeFrom="column">
              <wp:posOffset>3638553</wp:posOffset>
            </wp:positionH>
            <wp:positionV relativeFrom="paragraph">
              <wp:posOffset>756281</wp:posOffset>
            </wp:positionV>
            <wp:extent cx="1871347" cy="1352553"/>
            <wp:effectExtent l="0" t="0" r="0" b="0"/>
            <wp:wrapTopAndBottom/>
            <wp:docPr id="3" name="image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1347" cy="13525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Izrežite trake od kartona i presavinite ih na pola. Presavinute trakice bi trebale odgovarati veličini dječje šake, </w:t>
      </w:r>
      <w:r>
        <w:rPr>
          <w:sz w:val="24"/>
          <w:szCs w:val="24"/>
        </w:rPr>
        <w:t>tako da ih može primiti palcem i kažiprstom. Na krajevima trake zalijepite čepove ili gumbiće.</w:t>
      </w:r>
    </w:p>
    <w:p w14:paraId="000C18F1" w14:textId="77777777" w:rsidR="00BB5B60" w:rsidRDefault="0014384B"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3C0985F4" wp14:editId="5464C153">
            <wp:simplePos x="0" y="0"/>
            <wp:positionH relativeFrom="column">
              <wp:posOffset>3928573</wp:posOffset>
            </wp:positionH>
            <wp:positionV relativeFrom="paragraph">
              <wp:posOffset>161921</wp:posOffset>
            </wp:positionV>
            <wp:extent cx="1805473" cy="2533646"/>
            <wp:effectExtent l="0" t="0" r="4277" b="4"/>
            <wp:wrapSquare wrapText="bothSides"/>
            <wp:docPr id="4" name="image2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 t="22910"/>
                    <a:stretch>
                      <a:fillRect/>
                    </a:stretch>
                  </pic:blipFill>
                  <pic:spPr>
                    <a:xfrm>
                      <a:off x="0" y="0"/>
                      <a:ext cx="1805473" cy="25336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B25892D" w14:textId="77777777" w:rsidR="00BB5B60" w:rsidRDefault="001438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Frula</w:t>
      </w:r>
    </w:p>
    <w:p w14:paraId="1A0C62F6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>Materijal: slamke, ljepljiva traka, ljepilo, škare</w:t>
      </w:r>
    </w:p>
    <w:p w14:paraId="683D2FF0" w14:textId="77777777" w:rsidR="00BB5B60" w:rsidRDefault="00BB5B60">
      <w:pPr>
        <w:rPr>
          <w:sz w:val="24"/>
          <w:szCs w:val="24"/>
        </w:rPr>
      </w:pPr>
    </w:p>
    <w:p w14:paraId="0E64E95A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 xml:space="preserve">Slamke izrežete na različite dužine i zalijepite ih u niz (od najkraće do najdulje). Slamke </w:t>
      </w:r>
      <w:r>
        <w:rPr>
          <w:sz w:val="24"/>
          <w:szCs w:val="24"/>
        </w:rPr>
        <w:t>možete prema želji djeteta ukrasiti flomasterima ili temperama.</w:t>
      </w:r>
    </w:p>
    <w:p w14:paraId="5058C908" w14:textId="77777777" w:rsidR="00BB5B60" w:rsidRDefault="00BB5B60">
      <w:pPr>
        <w:rPr>
          <w:sz w:val="24"/>
          <w:szCs w:val="24"/>
        </w:rPr>
      </w:pPr>
    </w:p>
    <w:p w14:paraId="79251F9B" w14:textId="77777777" w:rsidR="00BB5B60" w:rsidRDefault="00BB5B60">
      <w:pPr>
        <w:rPr>
          <w:sz w:val="24"/>
          <w:szCs w:val="24"/>
        </w:rPr>
      </w:pPr>
    </w:p>
    <w:p w14:paraId="203A6623" w14:textId="77777777" w:rsidR="00BB5B60" w:rsidRDefault="001438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Truba</w:t>
      </w:r>
    </w:p>
    <w:p w14:paraId="7B6D04AF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>Materijal: rola od papirnatih ručnika, papirnata čaša, čepovi ili gumbi, škare, ljepilo, tempere</w:t>
      </w:r>
    </w:p>
    <w:p w14:paraId="2059A1B7" w14:textId="77777777" w:rsidR="00BB5B60" w:rsidRDefault="00BB5B60">
      <w:pPr>
        <w:rPr>
          <w:sz w:val="24"/>
          <w:szCs w:val="24"/>
        </w:rPr>
      </w:pPr>
    </w:p>
    <w:p w14:paraId="299DB1F0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>Rolu i čašu obojite prema želji. Čaši maknite dno i pričvrstite je na rolu. Ukrasite č</w:t>
      </w:r>
      <w:r>
        <w:rPr>
          <w:sz w:val="24"/>
          <w:szCs w:val="24"/>
        </w:rPr>
        <w:t>epovima ili gumbima.</w:t>
      </w:r>
    </w:p>
    <w:p w14:paraId="21C01077" w14:textId="77777777" w:rsidR="00BB5B60" w:rsidRDefault="0014384B"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8596545" wp14:editId="588ED2EB">
            <wp:simplePos x="0" y="0"/>
            <wp:positionH relativeFrom="column">
              <wp:posOffset>1085850</wp:posOffset>
            </wp:positionH>
            <wp:positionV relativeFrom="paragraph">
              <wp:posOffset>266703</wp:posOffset>
            </wp:positionV>
            <wp:extent cx="3047996" cy="3009903"/>
            <wp:effectExtent l="0" t="0" r="4" b="0"/>
            <wp:wrapTopAndBottom/>
            <wp:docPr id="5" name="image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 l="4558" t="4843" r="4273" b="5128"/>
                    <a:stretch>
                      <a:fillRect/>
                    </a:stretch>
                  </pic:blipFill>
                  <pic:spPr>
                    <a:xfrm>
                      <a:off x="0" y="0"/>
                      <a:ext cx="3047996" cy="3009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0447B9F" w14:textId="77777777" w:rsidR="00BB5B60" w:rsidRDefault="00BB5B60">
      <w:pPr>
        <w:rPr>
          <w:sz w:val="24"/>
          <w:szCs w:val="24"/>
        </w:rPr>
      </w:pPr>
    </w:p>
    <w:p w14:paraId="3E476D29" w14:textId="77777777" w:rsidR="00BB5B60" w:rsidRDefault="001438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Kišno drvo</w:t>
      </w:r>
    </w:p>
    <w:p w14:paraId="55339509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 xml:space="preserve">Materijal: rola od papirnatih ručnika, plastična bočica, sipki materijal (riža ili perlice), tempere, kolaž, aluminijska folija, grančice, elastične gumice, papir ili tkanina </w:t>
      </w:r>
    </w:p>
    <w:p w14:paraId="36E95DA0" w14:textId="77777777" w:rsidR="00BB5B60" w:rsidRDefault="0014384B">
      <w:r>
        <w:rPr>
          <w:sz w:val="24"/>
          <w:szCs w:val="24"/>
        </w:rPr>
        <w:t>Rolu od papira obojite i ukrasite. Aluminijsk</w:t>
      </w:r>
      <w:r>
        <w:rPr>
          <w:sz w:val="24"/>
          <w:szCs w:val="24"/>
        </w:rPr>
        <w:t xml:space="preserve">u foliju izgužvajte u traku i izradite nešto slično spirali. Aluminijsku foliju zatim stavite u rolu od papira, jedan otvor zatvorite </w:t>
      </w: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7A3E6CD1" wp14:editId="47E179E6">
            <wp:simplePos x="0" y="0"/>
            <wp:positionH relativeFrom="column">
              <wp:posOffset>3195315</wp:posOffset>
            </wp:positionH>
            <wp:positionV relativeFrom="paragraph">
              <wp:posOffset>630</wp:posOffset>
            </wp:positionV>
            <wp:extent cx="2357442" cy="3094137"/>
            <wp:effectExtent l="0" t="0" r="4758" b="0"/>
            <wp:wrapSquare wrapText="bothSides"/>
            <wp:docPr id="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7442" cy="30941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papirom ili tkaninom i elastičnim gumicama, kroz drugi otvor usipajte sipki materijal te i njega zatvorite. Zvuk se dobiv</w:t>
      </w:r>
      <w:r>
        <w:rPr>
          <w:sz w:val="24"/>
          <w:szCs w:val="24"/>
        </w:rPr>
        <w:t>a laganim okretanjem tuljca.</w:t>
      </w:r>
    </w:p>
    <w:p w14:paraId="31B9976C" w14:textId="77777777" w:rsidR="00BB5B60" w:rsidRDefault="00BB5B60">
      <w:pPr>
        <w:rPr>
          <w:sz w:val="24"/>
          <w:szCs w:val="24"/>
        </w:rPr>
      </w:pPr>
    </w:p>
    <w:p w14:paraId="37F2CAF9" w14:textId="77777777" w:rsidR="00BB5B60" w:rsidRDefault="00BB5B60">
      <w:pPr>
        <w:rPr>
          <w:sz w:val="24"/>
          <w:szCs w:val="24"/>
        </w:rPr>
      </w:pPr>
    </w:p>
    <w:p w14:paraId="786189E5" w14:textId="77777777" w:rsidR="00BB5B60" w:rsidRDefault="00BB5B60">
      <w:pPr>
        <w:rPr>
          <w:sz w:val="24"/>
          <w:szCs w:val="24"/>
        </w:rPr>
      </w:pPr>
    </w:p>
    <w:p w14:paraId="50F4156B" w14:textId="77777777" w:rsidR="00BB5B60" w:rsidRDefault="00BB5B60">
      <w:pPr>
        <w:rPr>
          <w:sz w:val="24"/>
          <w:szCs w:val="24"/>
        </w:rPr>
      </w:pPr>
    </w:p>
    <w:p w14:paraId="3EE69432" w14:textId="77777777" w:rsidR="00BB5B60" w:rsidRDefault="00BB5B60">
      <w:pPr>
        <w:rPr>
          <w:sz w:val="24"/>
          <w:szCs w:val="24"/>
        </w:rPr>
      </w:pPr>
    </w:p>
    <w:p w14:paraId="2ED01257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>Kišno drvo možete izraditi i koristeći plastičnu bocu u koju umetnete grančice i sipki materijal te pričvrstite čep.</w:t>
      </w:r>
    </w:p>
    <w:p w14:paraId="7F5C54B7" w14:textId="77777777" w:rsidR="00BB5B60" w:rsidRDefault="00BB5B60">
      <w:pPr>
        <w:rPr>
          <w:sz w:val="24"/>
          <w:szCs w:val="24"/>
        </w:rPr>
      </w:pPr>
    </w:p>
    <w:p w14:paraId="142AEAC4" w14:textId="77777777" w:rsidR="00BB5B60" w:rsidRDefault="00BB5B60">
      <w:pPr>
        <w:rPr>
          <w:sz w:val="24"/>
          <w:szCs w:val="24"/>
        </w:rPr>
      </w:pPr>
    </w:p>
    <w:p w14:paraId="4D7D2576" w14:textId="77777777" w:rsidR="00BB5B60" w:rsidRDefault="00BB5B60">
      <w:pPr>
        <w:rPr>
          <w:sz w:val="24"/>
          <w:szCs w:val="24"/>
        </w:rPr>
      </w:pPr>
    </w:p>
    <w:p w14:paraId="55130BEA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6BCE700" w14:textId="77777777" w:rsidR="00BB5B60" w:rsidRDefault="001438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ZVUKOLOV</w:t>
      </w:r>
    </w:p>
    <w:p w14:paraId="27F6C06C" w14:textId="77777777" w:rsidR="00BB5B60" w:rsidRDefault="00BB5B60">
      <w:pPr>
        <w:rPr>
          <w:sz w:val="24"/>
          <w:szCs w:val="24"/>
        </w:rPr>
      </w:pPr>
    </w:p>
    <w:p w14:paraId="4040A568" w14:textId="77777777" w:rsidR="00BB5B60" w:rsidRDefault="0014384B"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300E3CA8" wp14:editId="2D39B32D">
            <wp:simplePos x="0" y="0"/>
            <wp:positionH relativeFrom="column">
              <wp:posOffset>2419346</wp:posOffset>
            </wp:positionH>
            <wp:positionV relativeFrom="paragraph">
              <wp:posOffset>652140</wp:posOffset>
            </wp:positionV>
            <wp:extent cx="3109170" cy="3001207"/>
            <wp:effectExtent l="0" t="0" r="0" b="8693"/>
            <wp:wrapTopAndBottom/>
            <wp:docPr id="7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 r="723" b="36052"/>
                    <a:stretch>
                      <a:fillRect/>
                    </a:stretch>
                  </pic:blipFill>
                  <pic:spPr>
                    <a:xfrm>
                      <a:off x="0" y="0"/>
                      <a:ext cx="3109170" cy="30012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Materijal: plastične bočice istog oblika, različiti sipki materijali (riža, perlice, kame</w:t>
      </w:r>
      <w:r>
        <w:rPr>
          <w:sz w:val="24"/>
          <w:szCs w:val="24"/>
        </w:rPr>
        <w:t>nčići, spajalice)</w:t>
      </w:r>
    </w:p>
    <w:p w14:paraId="0B166D23" w14:textId="77777777" w:rsidR="00BB5B60" w:rsidRDefault="00BB5B60">
      <w:pPr>
        <w:rPr>
          <w:sz w:val="24"/>
          <w:szCs w:val="24"/>
        </w:rPr>
      </w:pPr>
    </w:p>
    <w:p w14:paraId="76658FD5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>Izradite zvečke, važno je da po dvije zvečke budu od istog materijala. Postavite sve zvečke na podlogu ispred sebe i naizmjence s djetetom pokušajte pronaći zvučne parove, bočice koje zvuče jednako. Kroz zvukolov ćete potaknuti dijete na</w:t>
      </w:r>
      <w:r>
        <w:rPr>
          <w:sz w:val="24"/>
          <w:szCs w:val="24"/>
        </w:rPr>
        <w:t xml:space="preserve"> razvoj pozornosti, slušne percepcije, sposobnost procjene, traženje rješenja problema.</w:t>
      </w:r>
    </w:p>
    <w:p w14:paraId="314BE075" w14:textId="77777777" w:rsidR="00BB5B60" w:rsidRDefault="00BB5B60">
      <w:pPr>
        <w:rPr>
          <w:sz w:val="24"/>
          <w:szCs w:val="24"/>
        </w:rPr>
      </w:pPr>
    </w:p>
    <w:p w14:paraId="46EEA891" w14:textId="77777777" w:rsidR="00BB5B60" w:rsidRDefault="00BB5B60">
      <w:pPr>
        <w:rPr>
          <w:sz w:val="24"/>
          <w:szCs w:val="24"/>
        </w:rPr>
      </w:pPr>
    </w:p>
    <w:p w14:paraId="4CC5A821" w14:textId="77777777" w:rsidR="00BB5B60" w:rsidRDefault="0014384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OZVUČENA PRIČA</w:t>
      </w:r>
    </w:p>
    <w:p w14:paraId="55CFD194" w14:textId="77777777" w:rsidR="00BB5B60" w:rsidRDefault="00BB5B60">
      <w:pPr>
        <w:rPr>
          <w:sz w:val="24"/>
          <w:szCs w:val="24"/>
        </w:rPr>
      </w:pPr>
    </w:p>
    <w:p w14:paraId="20A80192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>Materijali: literarno djelo po želji (slikovnica, bajka, pripovijetka), instrumenti ili predmeti za ozvučenje, glazba</w:t>
      </w:r>
    </w:p>
    <w:p w14:paraId="6850F99B" w14:textId="77777777" w:rsidR="00BB5B60" w:rsidRDefault="00BB5B60">
      <w:pPr>
        <w:rPr>
          <w:sz w:val="24"/>
          <w:szCs w:val="24"/>
        </w:rPr>
      </w:pPr>
    </w:p>
    <w:p w14:paraId="058498A9" w14:textId="77777777" w:rsidR="00BB5B60" w:rsidRDefault="0014384B">
      <w:pPr>
        <w:rPr>
          <w:sz w:val="24"/>
          <w:szCs w:val="24"/>
        </w:rPr>
      </w:pPr>
      <w:r>
        <w:rPr>
          <w:sz w:val="24"/>
          <w:szCs w:val="24"/>
        </w:rPr>
        <w:t xml:space="preserve">Pročitajte poznatu </w:t>
      </w:r>
      <w:r>
        <w:rPr>
          <w:sz w:val="24"/>
          <w:szCs w:val="24"/>
        </w:rPr>
        <w:t>slikovnicu na nov način. Zajedno s djetetom dogovorite i osmislite zvukove koji će pratiti pojedine riječi i zbivanja u slikovnici - puhanje vjetra, kucanje po vratima, smijeh nekog lika, zvukovi stopa, zvuk vlaka u pozadini, padanje kiše, glazba koja svir</w:t>
      </w:r>
      <w:r>
        <w:rPr>
          <w:sz w:val="24"/>
          <w:szCs w:val="24"/>
        </w:rPr>
        <w:t>a u pozadini. Nakon što ste osmislili popratne zvukove, zajedno pročitajte ili pripovijedajte radnju uključivši dogovorene zvukove. Djetetu će priča biti interesantnija i pozorno će pratiti gdje se pojavljuju koji zvukovi, razvijat će se sposobnost pamćenj</w:t>
      </w:r>
      <w:r>
        <w:rPr>
          <w:sz w:val="24"/>
          <w:szCs w:val="24"/>
        </w:rPr>
        <w:t>a, slušne percepcije, način doživljaja literarnog dijela.</w:t>
      </w:r>
    </w:p>
    <w:p w14:paraId="4AE14DB5" w14:textId="77777777" w:rsidR="00BB5B60" w:rsidRDefault="00BB5B60">
      <w:pPr>
        <w:rPr>
          <w:sz w:val="24"/>
          <w:szCs w:val="24"/>
        </w:rPr>
      </w:pPr>
    </w:p>
    <w:sectPr w:rsidR="00BB5B60">
      <w:head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5F10E" w14:textId="77777777" w:rsidR="0014384B" w:rsidRDefault="0014384B">
      <w:pPr>
        <w:spacing w:line="240" w:lineRule="auto"/>
      </w:pPr>
      <w:r>
        <w:separator/>
      </w:r>
    </w:p>
  </w:endnote>
  <w:endnote w:type="continuationSeparator" w:id="0">
    <w:p w14:paraId="71457281" w14:textId="77777777" w:rsidR="0014384B" w:rsidRDefault="00143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8C732" w14:textId="77777777" w:rsidR="0014384B" w:rsidRDefault="0014384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EA2716C" w14:textId="77777777" w:rsidR="0014384B" w:rsidRDefault="001438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71CBF" w14:textId="77777777" w:rsidR="00211460" w:rsidRDefault="001438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5B60"/>
    <w:rsid w:val="0014384B"/>
    <w:rsid w:val="00B45819"/>
    <w:rsid w:val="00BB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3D78A"/>
  <w15:docId w15:val="{2C057ED0-8322-46AF-8E0F-3A6A1635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76" w:lineRule="auto"/>
    </w:pPr>
    <w:rPr>
      <w:rFonts w:ascii="Arial" w:eastAsia="Arial" w:hAnsi="Arial" w:cs="Arial"/>
      <w:lang w:val="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  <w:lang w:val="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Antolishi</cp:lastModifiedBy>
  <cp:revision>2</cp:revision>
  <dcterms:created xsi:type="dcterms:W3CDTF">2020-04-12T07:56:00Z</dcterms:created>
  <dcterms:modified xsi:type="dcterms:W3CDTF">2020-04-12T07:56:00Z</dcterms:modified>
</cp:coreProperties>
</file>